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7C01" w:rsidRDefault="001E6F4D" w:rsidP="008174E8">
      <w:pPr>
        <w:pStyle w:val="a4"/>
        <w:keepNext/>
        <w:spacing w:after="0" w:line="320" w:lineRule="exact"/>
        <w:jc w:val="center"/>
        <w:rPr>
          <w:rFonts w:ascii="Times New Roman" w:hAnsi="Times New Roman" w:cs="Times New Roman"/>
          <w:b/>
          <w:bCs/>
          <w:color w:val="000000"/>
          <w:sz w:val="28"/>
          <w:szCs w:val="28"/>
        </w:rPr>
      </w:pPr>
      <w:r w:rsidRPr="00067CC2">
        <w:rPr>
          <w:rFonts w:ascii="Times New Roman" w:hAnsi="Times New Roman" w:cs="Times New Roman"/>
          <w:b/>
          <w:bCs/>
          <w:color w:val="000000"/>
          <w:sz w:val="28"/>
          <w:szCs w:val="28"/>
        </w:rPr>
        <w:t>Информация</w:t>
      </w:r>
    </w:p>
    <w:p w:rsidR="008174E8" w:rsidRPr="00067CC2" w:rsidRDefault="001E6F4D" w:rsidP="008174E8">
      <w:pPr>
        <w:pStyle w:val="a4"/>
        <w:keepNext/>
        <w:spacing w:after="0" w:line="320" w:lineRule="exact"/>
        <w:jc w:val="center"/>
        <w:rPr>
          <w:rFonts w:ascii="Times New Roman" w:hAnsi="Times New Roman" w:cs="Times New Roman"/>
          <w:b/>
          <w:bCs/>
          <w:color w:val="000000"/>
          <w:sz w:val="28"/>
          <w:szCs w:val="28"/>
        </w:rPr>
      </w:pPr>
      <w:r w:rsidRPr="00067CC2">
        <w:rPr>
          <w:rFonts w:ascii="Times New Roman" w:hAnsi="Times New Roman" w:cs="Times New Roman"/>
          <w:b/>
          <w:bCs/>
          <w:color w:val="000000"/>
          <w:sz w:val="28"/>
          <w:szCs w:val="28"/>
        </w:rPr>
        <w:t xml:space="preserve"> о состоянии м</w:t>
      </w:r>
      <w:r w:rsidR="008174E8" w:rsidRPr="00067CC2">
        <w:rPr>
          <w:rFonts w:ascii="Times New Roman" w:hAnsi="Times New Roman" w:cs="Times New Roman"/>
          <w:b/>
          <w:bCs/>
          <w:color w:val="000000"/>
          <w:sz w:val="28"/>
          <w:szCs w:val="28"/>
        </w:rPr>
        <w:t>униципальн</w:t>
      </w:r>
      <w:r w:rsidRPr="00067CC2">
        <w:rPr>
          <w:rFonts w:ascii="Times New Roman" w:hAnsi="Times New Roman" w:cs="Times New Roman"/>
          <w:b/>
          <w:bCs/>
          <w:color w:val="000000"/>
          <w:sz w:val="28"/>
          <w:szCs w:val="28"/>
        </w:rPr>
        <w:t>ого</w:t>
      </w:r>
      <w:r w:rsidR="00F66D97">
        <w:rPr>
          <w:rFonts w:ascii="Times New Roman" w:hAnsi="Times New Roman" w:cs="Times New Roman"/>
          <w:b/>
          <w:bCs/>
          <w:color w:val="000000"/>
          <w:sz w:val="28"/>
          <w:szCs w:val="28"/>
        </w:rPr>
        <w:t xml:space="preserve"> </w:t>
      </w:r>
      <w:r w:rsidRPr="00067CC2">
        <w:rPr>
          <w:rFonts w:ascii="Times New Roman" w:hAnsi="Times New Roman" w:cs="Times New Roman"/>
          <w:b/>
          <w:bCs/>
          <w:color w:val="000000"/>
          <w:sz w:val="28"/>
          <w:szCs w:val="28"/>
        </w:rPr>
        <w:t>долга муниципального образования «</w:t>
      </w:r>
      <w:r w:rsidR="00213ABA">
        <w:rPr>
          <w:rFonts w:ascii="Times New Roman" w:hAnsi="Times New Roman" w:cs="Times New Roman"/>
          <w:b/>
          <w:bCs/>
          <w:color w:val="000000"/>
          <w:sz w:val="28"/>
          <w:szCs w:val="28"/>
        </w:rPr>
        <w:t>Муниципальный окру</w:t>
      </w:r>
      <w:r w:rsidR="00542FE5">
        <w:rPr>
          <w:rFonts w:ascii="Times New Roman" w:hAnsi="Times New Roman" w:cs="Times New Roman"/>
          <w:b/>
          <w:bCs/>
          <w:color w:val="000000"/>
          <w:sz w:val="28"/>
          <w:szCs w:val="28"/>
        </w:rPr>
        <w:t xml:space="preserve">г </w:t>
      </w:r>
      <w:r w:rsidRPr="00067CC2">
        <w:rPr>
          <w:rFonts w:ascii="Times New Roman" w:hAnsi="Times New Roman" w:cs="Times New Roman"/>
          <w:b/>
          <w:bCs/>
          <w:color w:val="000000"/>
          <w:sz w:val="28"/>
          <w:szCs w:val="28"/>
        </w:rPr>
        <w:t>Кизнерский район</w:t>
      </w:r>
      <w:r w:rsidR="00213ABA">
        <w:rPr>
          <w:rFonts w:ascii="Times New Roman" w:hAnsi="Times New Roman" w:cs="Times New Roman"/>
          <w:b/>
          <w:bCs/>
          <w:color w:val="000000"/>
          <w:sz w:val="28"/>
          <w:szCs w:val="28"/>
        </w:rPr>
        <w:t xml:space="preserve"> Удмуртской Республики</w:t>
      </w:r>
      <w:r w:rsidRPr="00067CC2">
        <w:rPr>
          <w:rFonts w:ascii="Times New Roman" w:hAnsi="Times New Roman" w:cs="Times New Roman"/>
          <w:b/>
          <w:bCs/>
          <w:color w:val="000000"/>
          <w:sz w:val="28"/>
          <w:szCs w:val="28"/>
        </w:rPr>
        <w:t xml:space="preserve">» </w:t>
      </w:r>
      <w:r w:rsidR="00792566">
        <w:rPr>
          <w:rFonts w:ascii="Times New Roman" w:hAnsi="Times New Roman" w:cs="Times New Roman"/>
          <w:b/>
          <w:bCs/>
          <w:color w:val="000000"/>
          <w:sz w:val="28"/>
          <w:szCs w:val="28"/>
        </w:rPr>
        <w:t>по состоянию на 01.01.202</w:t>
      </w:r>
      <w:r w:rsidR="00213ABA">
        <w:rPr>
          <w:rFonts w:ascii="Times New Roman" w:hAnsi="Times New Roman" w:cs="Times New Roman"/>
          <w:b/>
          <w:bCs/>
          <w:color w:val="000000"/>
          <w:sz w:val="28"/>
          <w:szCs w:val="28"/>
        </w:rPr>
        <w:t>5</w:t>
      </w:r>
      <w:r w:rsidR="006B7440">
        <w:rPr>
          <w:rFonts w:ascii="Times New Roman" w:hAnsi="Times New Roman" w:cs="Times New Roman"/>
          <w:b/>
          <w:bCs/>
          <w:color w:val="000000"/>
          <w:sz w:val="28"/>
          <w:szCs w:val="28"/>
        </w:rPr>
        <w:t xml:space="preserve"> года</w:t>
      </w:r>
    </w:p>
    <w:p w:rsidR="008174E8" w:rsidRDefault="008174E8" w:rsidP="008174E8">
      <w:pPr>
        <w:pStyle w:val="a4"/>
        <w:keepNext/>
        <w:spacing w:after="0" w:line="320" w:lineRule="exact"/>
        <w:jc w:val="center"/>
        <w:rPr>
          <w:b/>
          <w:bCs/>
          <w:color w:val="FF0000"/>
          <w:sz w:val="2"/>
          <w:szCs w:val="2"/>
        </w:rPr>
      </w:pPr>
    </w:p>
    <w:p w:rsidR="00F66D97" w:rsidRDefault="008174E8" w:rsidP="008174E8">
      <w:pPr>
        <w:keepNext/>
        <w:spacing w:line="320" w:lineRule="exact"/>
        <w:ind w:firstLine="709"/>
        <w:jc w:val="both"/>
        <w:rPr>
          <w:color w:val="000000"/>
          <w:sz w:val="26"/>
          <w:szCs w:val="26"/>
        </w:rPr>
      </w:pPr>
      <w:r>
        <w:rPr>
          <w:color w:val="000000"/>
          <w:sz w:val="26"/>
          <w:szCs w:val="26"/>
        </w:rPr>
        <w:t>По состоянию на 1 января 202</w:t>
      </w:r>
      <w:r w:rsidR="00213ABA">
        <w:rPr>
          <w:color w:val="000000"/>
          <w:sz w:val="26"/>
          <w:szCs w:val="26"/>
        </w:rPr>
        <w:t>5</w:t>
      </w:r>
      <w:r>
        <w:rPr>
          <w:color w:val="000000"/>
          <w:sz w:val="26"/>
          <w:szCs w:val="26"/>
        </w:rPr>
        <w:t xml:space="preserve"> года муниципальный долг составил </w:t>
      </w:r>
      <w:r w:rsidR="00213ABA">
        <w:rPr>
          <w:color w:val="000000"/>
          <w:sz w:val="26"/>
          <w:szCs w:val="26"/>
        </w:rPr>
        <w:t>130 248,4</w:t>
      </w:r>
      <w:r w:rsidR="00792566">
        <w:rPr>
          <w:color w:val="000000"/>
          <w:sz w:val="26"/>
          <w:szCs w:val="26"/>
        </w:rPr>
        <w:t xml:space="preserve"> </w:t>
      </w:r>
      <w:r w:rsidR="00503C7F">
        <w:rPr>
          <w:color w:val="000000"/>
          <w:sz w:val="26"/>
          <w:szCs w:val="26"/>
        </w:rPr>
        <w:t>тыс</w:t>
      </w:r>
      <w:r>
        <w:rPr>
          <w:color w:val="000000"/>
          <w:sz w:val="26"/>
          <w:szCs w:val="26"/>
        </w:rPr>
        <w:t>.</w:t>
      </w:r>
      <w:r w:rsidR="00F66D97">
        <w:rPr>
          <w:color w:val="000000"/>
          <w:sz w:val="26"/>
          <w:szCs w:val="26"/>
        </w:rPr>
        <w:t xml:space="preserve"> </w:t>
      </w:r>
      <w:r>
        <w:rPr>
          <w:color w:val="000000"/>
          <w:sz w:val="26"/>
          <w:szCs w:val="26"/>
        </w:rPr>
        <w:t>рублей</w:t>
      </w:r>
      <w:r w:rsidR="00F66D97">
        <w:rPr>
          <w:color w:val="000000"/>
          <w:sz w:val="26"/>
          <w:szCs w:val="26"/>
        </w:rPr>
        <w:t xml:space="preserve"> (или </w:t>
      </w:r>
      <w:r w:rsidR="004A72E2">
        <w:rPr>
          <w:color w:val="000000"/>
          <w:sz w:val="26"/>
          <w:szCs w:val="26"/>
        </w:rPr>
        <w:t>41,2</w:t>
      </w:r>
      <w:r w:rsidR="00792566">
        <w:rPr>
          <w:color w:val="000000"/>
          <w:sz w:val="26"/>
          <w:szCs w:val="26"/>
        </w:rPr>
        <w:t xml:space="preserve"> </w:t>
      </w:r>
      <w:r w:rsidR="00F66D97">
        <w:rPr>
          <w:color w:val="000000"/>
          <w:sz w:val="26"/>
          <w:szCs w:val="26"/>
        </w:rPr>
        <w:t>% к доходам бюджета без учета безвозмездных поступлений),</w:t>
      </w:r>
      <w:r w:rsidR="00F66D97" w:rsidRPr="00F66D97">
        <w:rPr>
          <w:color w:val="000000"/>
          <w:sz w:val="26"/>
          <w:szCs w:val="26"/>
        </w:rPr>
        <w:t xml:space="preserve"> </w:t>
      </w:r>
      <w:r w:rsidR="00F66D97">
        <w:rPr>
          <w:color w:val="000000"/>
          <w:sz w:val="26"/>
          <w:szCs w:val="26"/>
        </w:rPr>
        <w:t xml:space="preserve">что </w:t>
      </w:r>
      <w:r w:rsidR="00F66D97">
        <w:rPr>
          <w:i/>
          <w:color w:val="000000"/>
          <w:sz w:val="26"/>
          <w:szCs w:val="26"/>
        </w:rPr>
        <w:t>не превышает предельных величин, установленных Бюджетным кодексом Российской Федера</w:t>
      </w:r>
      <w:r w:rsidR="00792566">
        <w:rPr>
          <w:i/>
          <w:color w:val="000000"/>
          <w:sz w:val="26"/>
          <w:szCs w:val="26"/>
        </w:rPr>
        <w:t>ции и Решением о бюджете на 202</w:t>
      </w:r>
      <w:r w:rsidR="00213ABA">
        <w:rPr>
          <w:i/>
          <w:color w:val="000000"/>
          <w:sz w:val="26"/>
          <w:szCs w:val="26"/>
        </w:rPr>
        <w:t>4</w:t>
      </w:r>
      <w:r w:rsidR="00F66D97">
        <w:rPr>
          <w:i/>
          <w:color w:val="000000"/>
          <w:sz w:val="26"/>
          <w:szCs w:val="26"/>
        </w:rPr>
        <w:t xml:space="preserve"> год.</w:t>
      </w:r>
    </w:p>
    <w:p w:rsidR="00F66D97" w:rsidRPr="00AC1289" w:rsidRDefault="00F66D97" w:rsidP="00F66D97">
      <w:pPr>
        <w:numPr>
          <w:ilvl w:val="0"/>
          <w:numId w:val="1"/>
        </w:numPr>
        <w:spacing w:line="276" w:lineRule="auto"/>
        <w:jc w:val="both"/>
        <w:rPr>
          <w:color w:val="000000"/>
          <w:sz w:val="28"/>
          <w:szCs w:val="28"/>
        </w:rPr>
      </w:pPr>
      <w:r w:rsidRPr="00AC1289">
        <w:rPr>
          <w:color w:val="000000"/>
          <w:sz w:val="28"/>
          <w:szCs w:val="28"/>
        </w:rPr>
        <w:t xml:space="preserve">Бюджетные кредиты составили </w:t>
      </w:r>
      <w:r w:rsidR="00213ABA">
        <w:rPr>
          <w:color w:val="000000"/>
          <w:sz w:val="28"/>
          <w:szCs w:val="28"/>
        </w:rPr>
        <w:t>130 248,4</w:t>
      </w:r>
      <w:r w:rsidR="00503C7F">
        <w:rPr>
          <w:color w:val="000000"/>
          <w:sz w:val="28"/>
          <w:szCs w:val="28"/>
        </w:rPr>
        <w:t xml:space="preserve"> тыс</w:t>
      </w:r>
      <w:r>
        <w:rPr>
          <w:color w:val="000000"/>
          <w:sz w:val="28"/>
          <w:szCs w:val="28"/>
        </w:rPr>
        <w:t>.</w:t>
      </w:r>
      <w:r w:rsidRPr="00AC1289">
        <w:rPr>
          <w:color w:val="000000"/>
          <w:sz w:val="28"/>
          <w:szCs w:val="28"/>
        </w:rPr>
        <w:t xml:space="preserve"> рублей (</w:t>
      </w:r>
      <w:r w:rsidR="00213ABA">
        <w:rPr>
          <w:color w:val="000000"/>
          <w:sz w:val="28"/>
          <w:szCs w:val="28"/>
        </w:rPr>
        <w:t>100</w:t>
      </w:r>
      <w:r w:rsidRPr="00AC1289">
        <w:rPr>
          <w:color w:val="000000"/>
          <w:sz w:val="28"/>
          <w:szCs w:val="28"/>
        </w:rPr>
        <w:t xml:space="preserve"> % объема муниципального долга).</w:t>
      </w:r>
    </w:p>
    <w:p w:rsidR="00F66D97" w:rsidRDefault="00F66D97" w:rsidP="00F66D97">
      <w:pPr>
        <w:numPr>
          <w:ilvl w:val="0"/>
          <w:numId w:val="1"/>
        </w:numPr>
        <w:spacing w:line="276" w:lineRule="auto"/>
        <w:jc w:val="both"/>
        <w:rPr>
          <w:color w:val="000000"/>
          <w:sz w:val="28"/>
          <w:szCs w:val="28"/>
        </w:rPr>
      </w:pPr>
      <w:proofErr w:type="gramStart"/>
      <w:r w:rsidRPr="00AC1289">
        <w:rPr>
          <w:color w:val="000000"/>
          <w:sz w:val="28"/>
          <w:szCs w:val="28"/>
        </w:rPr>
        <w:t>Кредиты</w:t>
      </w:r>
      <w:r w:rsidR="00503C7F">
        <w:rPr>
          <w:color w:val="000000"/>
          <w:sz w:val="28"/>
          <w:szCs w:val="28"/>
        </w:rPr>
        <w:t>,</w:t>
      </w:r>
      <w:r w:rsidRPr="00AC1289">
        <w:rPr>
          <w:color w:val="000000"/>
          <w:sz w:val="28"/>
          <w:szCs w:val="28"/>
        </w:rPr>
        <w:t xml:space="preserve"> полученные от кредитных организаций составляют</w:t>
      </w:r>
      <w:proofErr w:type="gramEnd"/>
      <w:r w:rsidRPr="00AC1289">
        <w:rPr>
          <w:color w:val="000000"/>
          <w:sz w:val="28"/>
          <w:szCs w:val="28"/>
        </w:rPr>
        <w:t xml:space="preserve"> </w:t>
      </w:r>
      <w:r w:rsidRPr="00AC1289">
        <w:rPr>
          <w:color w:val="000000"/>
          <w:sz w:val="28"/>
          <w:szCs w:val="28"/>
        </w:rPr>
        <w:br/>
      </w:r>
      <w:r w:rsidR="00213ABA">
        <w:rPr>
          <w:color w:val="000000"/>
          <w:sz w:val="28"/>
          <w:szCs w:val="28"/>
        </w:rPr>
        <w:t>0</w:t>
      </w:r>
      <w:r w:rsidR="00792566">
        <w:rPr>
          <w:color w:val="000000"/>
          <w:sz w:val="28"/>
          <w:szCs w:val="28"/>
        </w:rPr>
        <w:t>,0</w:t>
      </w:r>
      <w:r w:rsidRPr="00AC1289">
        <w:rPr>
          <w:color w:val="000000"/>
          <w:sz w:val="28"/>
          <w:szCs w:val="28"/>
        </w:rPr>
        <w:t xml:space="preserve"> млн</w:t>
      </w:r>
      <w:r w:rsidR="00F55A36">
        <w:rPr>
          <w:color w:val="000000"/>
          <w:sz w:val="28"/>
          <w:szCs w:val="28"/>
        </w:rPr>
        <w:t>.</w:t>
      </w:r>
      <w:r w:rsidR="00213ABA">
        <w:rPr>
          <w:color w:val="000000"/>
          <w:sz w:val="28"/>
          <w:szCs w:val="28"/>
        </w:rPr>
        <w:t xml:space="preserve"> рублей (0</w:t>
      </w:r>
      <w:r w:rsidRPr="00AC1289">
        <w:rPr>
          <w:color w:val="000000"/>
          <w:sz w:val="28"/>
          <w:szCs w:val="28"/>
        </w:rPr>
        <w:t xml:space="preserve"> % объема муниципального долга).</w:t>
      </w:r>
    </w:p>
    <w:p w:rsidR="008174E8" w:rsidRDefault="008174E8" w:rsidP="008174E8">
      <w:pPr>
        <w:keepNext/>
        <w:spacing w:line="320" w:lineRule="exact"/>
        <w:ind w:firstLine="709"/>
        <w:jc w:val="both"/>
        <w:rPr>
          <w:i/>
          <w:color w:val="000000"/>
          <w:sz w:val="26"/>
          <w:szCs w:val="26"/>
        </w:rPr>
      </w:pPr>
    </w:p>
    <w:p w:rsidR="008174E8" w:rsidRDefault="00DB7F82" w:rsidP="008174E8">
      <w:pPr>
        <w:ind w:firstLine="851"/>
        <w:jc w:val="both"/>
        <w:rPr>
          <w:color w:val="000000"/>
          <w:sz w:val="26"/>
          <w:szCs w:val="26"/>
        </w:rPr>
      </w:pPr>
      <w:r>
        <w:rPr>
          <w:color w:val="000000"/>
          <w:sz w:val="26"/>
          <w:szCs w:val="26"/>
        </w:rPr>
        <w:t>О</w:t>
      </w:r>
      <w:r w:rsidR="008174E8">
        <w:rPr>
          <w:color w:val="000000"/>
          <w:sz w:val="26"/>
          <w:szCs w:val="26"/>
        </w:rPr>
        <w:t>бслуживани</w:t>
      </w:r>
      <w:r w:rsidR="006660DD">
        <w:rPr>
          <w:color w:val="000000"/>
          <w:sz w:val="26"/>
          <w:szCs w:val="26"/>
        </w:rPr>
        <w:t>е</w:t>
      </w:r>
      <w:r w:rsidR="008174E8">
        <w:rPr>
          <w:color w:val="000000"/>
          <w:sz w:val="26"/>
          <w:szCs w:val="26"/>
        </w:rPr>
        <w:t xml:space="preserve"> муниципального долга </w:t>
      </w:r>
      <w:r>
        <w:rPr>
          <w:color w:val="000000"/>
          <w:sz w:val="26"/>
          <w:szCs w:val="26"/>
        </w:rPr>
        <w:t xml:space="preserve">осуществлялось </w:t>
      </w:r>
      <w:r w:rsidR="008174E8">
        <w:rPr>
          <w:color w:val="000000"/>
          <w:sz w:val="26"/>
          <w:szCs w:val="26"/>
        </w:rPr>
        <w:t xml:space="preserve">своевременно в соответствии с условиями </w:t>
      </w:r>
      <w:r>
        <w:rPr>
          <w:color w:val="000000"/>
          <w:sz w:val="26"/>
          <w:szCs w:val="26"/>
        </w:rPr>
        <w:t xml:space="preserve">заключенных </w:t>
      </w:r>
      <w:r w:rsidR="008174E8">
        <w:rPr>
          <w:color w:val="000000"/>
          <w:sz w:val="26"/>
          <w:szCs w:val="26"/>
        </w:rPr>
        <w:t>соглашений</w:t>
      </w:r>
      <w:r>
        <w:rPr>
          <w:color w:val="000000"/>
          <w:sz w:val="26"/>
          <w:szCs w:val="26"/>
        </w:rPr>
        <w:t xml:space="preserve"> и контрактов</w:t>
      </w:r>
      <w:r w:rsidR="008174E8">
        <w:rPr>
          <w:color w:val="000000"/>
          <w:sz w:val="26"/>
          <w:szCs w:val="26"/>
        </w:rPr>
        <w:t>. Просроченной задолженности по состоянию на 1 января 202</w:t>
      </w:r>
      <w:r w:rsidR="00213ABA">
        <w:rPr>
          <w:color w:val="000000"/>
          <w:sz w:val="26"/>
          <w:szCs w:val="26"/>
        </w:rPr>
        <w:t>5</w:t>
      </w:r>
      <w:r w:rsidR="008174E8">
        <w:rPr>
          <w:color w:val="000000"/>
          <w:sz w:val="26"/>
          <w:szCs w:val="26"/>
        </w:rPr>
        <w:t xml:space="preserve"> года </w:t>
      </w:r>
      <w:r w:rsidR="00F66D97">
        <w:rPr>
          <w:color w:val="000000"/>
          <w:sz w:val="26"/>
          <w:szCs w:val="26"/>
        </w:rPr>
        <w:t>не имеется</w:t>
      </w:r>
      <w:r w:rsidR="008174E8">
        <w:rPr>
          <w:color w:val="000000"/>
          <w:sz w:val="26"/>
          <w:szCs w:val="26"/>
        </w:rPr>
        <w:t>.</w:t>
      </w:r>
    </w:p>
    <w:p w:rsidR="008A37E2" w:rsidRDefault="008A37E2">
      <w:pPr>
        <w:rPr>
          <w:strike/>
        </w:rPr>
      </w:pPr>
    </w:p>
    <w:p w:rsidR="00542FE5" w:rsidRDefault="00542FE5">
      <w:pPr>
        <w:rPr>
          <w:strike/>
        </w:rPr>
      </w:pPr>
    </w:p>
    <w:p w:rsidR="00542FE5" w:rsidRDefault="00542FE5">
      <w:pPr>
        <w:rPr>
          <w:strike/>
        </w:rPr>
      </w:pPr>
    </w:p>
    <w:p w:rsidR="00542FE5" w:rsidRDefault="00542FE5">
      <w:r w:rsidRPr="00542FE5">
        <w:t>Заместитель главы А</w:t>
      </w:r>
      <w:r>
        <w:t>дминистрации Кизнерского района –</w:t>
      </w:r>
    </w:p>
    <w:p w:rsidR="00542FE5" w:rsidRPr="00542FE5" w:rsidRDefault="00542FE5">
      <w:r>
        <w:t xml:space="preserve">начальник Управления финансов                                                                   </w:t>
      </w:r>
      <w:bookmarkStart w:id="0" w:name="_GoBack"/>
      <w:bookmarkEnd w:id="0"/>
      <w:r>
        <w:t xml:space="preserve">       Л.В. Елисеева</w:t>
      </w:r>
    </w:p>
    <w:p w:rsidR="00542FE5" w:rsidRPr="00542FE5" w:rsidRDefault="00542FE5"/>
    <w:sectPr w:rsidR="00542FE5" w:rsidRPr="00542FE5" w:rsidSect="00015F2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5B269A"/>
    <w:multiLevelType w:val="hybridMultilevel"/>
    <w:tmpl w:val="5DAAD6B4"/>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8174E8"/>
    <w:rsid w:val="00015F2F"/>
    <w:rsid w:val="00067CC2"/>
    <w:rsid w:val="001E6F4D"/>
    <w:rsid w:val="00213ABA"/>
    <w:rsid w:val="004212E0"/>
    <w:rsid w:val="004A72E2"/>
    <w:rsid w:val="00503C7F"/>
    <w:rsid w:val="00505372"/>
    <w:rsid w:val="00516446"/>
    <w:rsid w:val="00542FE5"/>
    <w:rsid w:val="005E58DE"/>
    <w:rsid w:val="006660DD"/>
    <w:rsid w:val="006B7440"/>
    <w:rsid w:val="00792566"/>
    <w:rsid w:val="008174E8"/>
    <w:rsid w:val="00825078"/>
    <w:rsid w:val="008A37E2"/>
    <w:rsid w:val="008D7C01"/>
    <w:rsid w:val="00CE04A4"/>
    <w:rsid w:val="00DB7F82"/>
    <w:rsid w:val="00E41159"/>
    <w:rsid w:val="00F55A36"/>
    <w:rsid w:val="00F66D97"/>
    <w:rsid w:val="00FF54E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74E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aliases w:val="Знак Знак Знак,Знак Знак1,Основной текст Знак2 Знак Знак Знак,Основной текст Знак1 Знак1 Знак Знак Знак,Основной текст Знак3 Знак Знак Знак Знак Знак,Основной текст Знак2 Знак Знак Знак Знак Знак Знак Знак Знак"/>
    <w:basedOn w:val="a0"/>
    <w:link w:val="a4"/>
    <w:semiHidden/>
    <w:locked/>
    <w:rsid w:val="008174E8"/>
    <w:rPr>
      <w:sz w:val="24"/>
      <w:szCs w:val="24"/>
    </w:rPr>
  </w:style>
  <w:style w:type="paragraph" w:styleId="a4">
    <w:name w:val="Body Text"/>
    <w:aliases w:val="Знак Знак,Знак,Основной текст Знак2 Знак Знак,Основной текст Знак1 Знак1 Знак Знак,Основной текст Знак3 Знак Знак Знак Знак,Основной текст Знак2 Знак Знак Знак Знак Знак Знак Знак"/>
    <w:basedOn w:val="a"/>
    <w:link w:val="a3"/>
    <w:semiHidden/>
    <w:unhideWhenUsed/>
    <w:rsid w:val="008174E8"/>
    <w:pPr>
      <w:spacing w:after="120"/>
    </w:pPr>
    <w:rPr>
      <w:rFonts w:asciiTheme="minorHAnsi" w:eastAsiaTheme="minorHAnsi" w:hAnsiTheme="minorHAnsi" w:cstheme="minorBidi"/>
      <w:lang w:eastAsia="en-US"/>
    </w:rPr>
  </w:style>
  <w:style w:type="character" w:customStyle="1" w:styleId="1">
    <w:name w:val="Основной текст Знак1"/>
    <w:basedOn w:val="a0"/>
    <w:uiPriority w:val="99"/>
    <w:semiHidden/>
    <w:rsid w:val="008174E8"/>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74E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aliases w:val="Знак Знак Знак,Знак Знак1,Основной текст Знак2 Знак Знак Знак,Основной текст Знак1 Знак1 Знак Знак Знак,Основной текст Знак3 Знак Знак Знак Знак Знак,Основной текст Знак2 Знак Знак Знак Знак Знак Знак Знак Знак"/>
    <w:basedOn w:val="a0"/>
    <w:link w:val="a4"/>
    <w:semiHidden/>
    <w:locked/>
    <w:rsid w:val="008174E8"/>
    <w:rPr>
      <w:sz w:val="24"/>
      <w:szCs w:val="24"/>
    </w:rPr>
  </w:style>
  <w:style w:type="paragraph" w:styleId="a4">
    <w:name w:val="Body Text"/>
    <w:aliases w:val="Знак Знак,Знак,Основной текст Знак2 Знак Знак,Основной текст Знак1 Знак1 Знак Знак,Основной текст Знак3 Знак Знак Знак Знак,Основной текст Знак2 Знак Знак Знак Знак Знак Знак Знак"/>
    <w:basedOn w:val="a"/>
    <w:link w:val="a3"/>
    <w:semiHidden/>
    <w:unhideWhenUsed/>
    <w:rsid w:val="008174E8"/>
    <w:pPr>
      <w:spacing w:after="120"/>
    </w:pPr>
    <w:rPr>
      <w:rFonts w:asciiTheme="minorHAnsi" w:eastAsiaTheme="minorHAnsi" w:hAnsiTheme="minorHAnsi" w:cstheme="minorBidi"/>
      <w:lang w:eastAsia="en-US"/>
    </w:rPr>
  </w:style>
  <w:style w:type="character" w:customStyle="1" w:styleId="1">
    <w:name w:val="Основной текст Знак1"/>
    <w:basedOn w:val="a0"/>
    <w:uiPriority w:val="99"/>
    <w:semiHidden/>
    <w:rsid w:val="008174E8"/>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3073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151</Words>
  <Characters>863</Characters>
  <Application>Microsoft Office Word</Application>
  <DocSecurity>0</DocSecurity>
  <Lines>7</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Ющенко</dc:creator>
  <cp:lastModifiedBy>Пользователь Windows</cp:lastModifiedBy>
  <cp:revision>6</cp:revision>
  <cp:lastPrinted>2025-04-02T12:40:00Z</cp:lastPrinted>
  <dcterms:created xsi:type="dcterms:W3CDTF">2023-01-31T11:55:00Z</dcterms:created>
  <dcterms:modified xsi:type="dcterms:W3CDTF">2025-04-02T12:41:00Z</dcterms:modified>
</cp:coreProperties>
</file>